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1181"/>
        <w:tblW w:w="15075" w:type="dxa"/>
        <w:tblLayout w:type="fixed"/>
        <w:tblCellMar>
          <w:left w:w="30" w:type="dxa"/>
          <w:right w:w="30" w:type="dxa"/>
        </w:tblCellMar>
        <w:tblLook w:val="0000" w:firstRow="0" w:lastRow="0" w:firstColumn="0" w:lastColumn="0" w:noHBand="0" w:noVBand="0"/>
      </w:tblPr>
      <w:tblGrid>
        <w:gridCol w:w="2550"/>
        <w:gridCol w:w="2475"/>
        <w:gridCol w:w="2355"/>
        <w:gridCol w:w="1425"/>
        <w:gridCol w:w="1575"/>
        <w:gridCol w:w="1740"/>
        <w:gridCol w:w="2955"/>
      </w:tblGrid>
      <w:tr w:rsidR="00C73FB6" w:rsidRPr="00C73FB6" w14:paraId="1250B744" w14:textId="77777777" w:rsidTr="008516B7">
        <w:tblPrEx>
          <w:tblCellMar>
            <w:top w:w="0" w:type="dxa"/>
            <w:bottom w:w="0" w:type="dxa"/>
          </w:tblCellMar>
        </w:tblPrEx>
        <w:trPr>
          <w:trHeight w:val="1080"/>
        </w:trPr>
        <w:tc>
          <w:tcPr>
            <w:tcW w:w="2550" w:type="dxa"/>
            <w:tcBorders>
              <w:top w:val="single" w:sz="12" w:space="0" w:color="auto"/>
              <w:left w:val="single" w:sz="12" w:space="0" w:color="auto"/>
              <w:bottom w:val="single" w:sz="12" w:space="0" w:color="auto"/>
              <w:right w:val="single" w:sz="12" w:space="0" w:color="auto"/>
            </w:tcBorders>
            <w:shd w:val="clear" w:color="auto" w:fill="auto"/>
          </w:tcPr>
          <w:p w14:paraId="2E3B2970" w14:textId="77777777" w:rsidR="00C73FB6" w:rsidRPr="00C73FB6" w:rsidRDefault="00C73FB6" w:rsidP="008516B7">
            <w:pPr>
              <w:autoSpaceDE w:val="0"/>
              <w:autoSpaceDN w:val="0"/>
              <w:adjustRightInd w:val="0"/>
              <w:jc w:val="center"/>
              <w:rPr>
                <w:rFonts w:ascii="宋体" w:eastAsia="宋体" w:cs="宋体"/>
                <w:color w:val="000000"/>
                <w:kern w:val="0"/>
                <w:sz w:val="28"/>
                <w:szCs w:val="28"/>
              </w:rPr>
            </w:pPr>
            <w:r w:rsidRPr="00C73FB6">
              <w:rPr>
                <w:rFonts w:ascii="宋体" w:eastAsia="宋体" w:cs="宋体" w:hint="eastAsia"/>
                <w:color w:val="000000"/>
                <w:kern w:val="0"/>
                <w:sz w:val="28"/>
                <w:szCs w:val="28"/>
              </w:rPr>
              <w:t>决定书（通知书）文号</w:t>
            </w:r>
          </w:p>
        </w:tc>
        <w:tc>
          <w:tcPr>
            <w:tcW w:w="2475" w:type="dxa"/>
            <w:tcBorders>
              <w:top w:val="single" w:sz="12" w:space="0" w:color="auto"/>
              <w:left w:val="single" w:sz="12" w:space="0" w:color="auto"/>
              <w:bottom w:val="single" w:sz="12" w:space="0" w:color="auto"/>
              <w:right w:val="single" w:sz="12" w:space="0" w:color="auto"/>
            </w:tcBorders>
            <w:shd w:val="clear" w:color="auto" w:fill="auto"/>
          </w:tcPr>
          <w:p w14:paraId="2EB169DB" w14:textId="77777777" w:rsidR="00C73FB6" w:rsidRPr="00C73FB6" w:rsidRDefault="00C73FB6" w:rsidP="008516B7">
            <w:pPr>
              <w:autoSpaceDE w:val="0"/>
              <w:autoSpaceDN w:val="0"/>
              <w:adjustRightInd w:val="0"/>
              <w:jc w:val="center"/>
              <w:rPr>
                <w:rFonts w:ascii="宋体" w:eastAsia="宋体" w:cs="宋体"/>
                <w:color w:val="000000"/>
                <w:kern w:val="0"/>
                <w:sz w:val="28"/>
                <w:szCs w:val="28"/>
              </w:rPr>
            </w:pPr>
            <w:r w:rsidRPr="00C73FB6">
              <w:rPr>
                <w:rFonts w:ascii="宋体" w:eastAsia="宋体" w:cs="宋体" w:hint="eastAsia"/>
                <w:color w:val="000000"/>
                <w:kern w:val="0"/>
                <w:sz w:val="28"/>
                <w:szCs w:val="28"/>
              </w:rPr>
              <w:t>相对人名称</w:t>
            </w:r>
          </w:p>
        </w:tc>
        <w:tc>
          <w:tcPr>
            <w:tcW w:w="2355" w:type="dxa"/>
            <w:tcBorders>
              <w:top w:val="single" w:sz="12" w:space="0" w:color="auto"/>
              <w:left w:val="single" w:sz="12" w:space="0" w:color="auto"/>
              <w:bottom w:val="single" w:sz="12" w:space="0" w:color="auto"/>
              <w:right w:val="single" w:sz="12" w:space="0" w:color="auto"/>
            </w:tcBorders>
            <w:shd w:val="clear" w:color="auto" w:fill="auto"/>
          </w:tcPr>
          <w:p w14:paraId="6736CAED" w14:textId="77777777" w:rsidR="00C73FB6" w:rsidRPr="00C73FB6" w:rsidRDefault="00C73FB6" w:rsidP="008516B7">
            <w:pPr>
              <w:autoSpaceDE w:val="0"/>
              <w:autoSpaceDN w:val="0"/>
              <w:adjustRightInd w:val="0"/>
              <w:jc w:val="center"/>
              <w:rPr>
                <w:rFonts w:ascii="宋体" w:eastAsia="宋体" w:cs="宋体"/>
                <w:color w:val="000000"/>
                <w:kern w:val="0"/>
                <w:sz w:val="28"/>
                <w:szCs w:val="28"/>
              </w:rPr>
            </w:pPr>
            <w:r w:rsidRPr="00C73FB6">
              <w:rPr>
                <w:rFonts w:ascii="宋体" w:eastAsia="宋体" w:cs="宋体" w:hint="eastAsia"/>
                <w:color w:val="000000"/>
                <w:kern w:val="0"/>
                <w:sz w:val="28"/>
                <w:szCs w:val="28"/>
              </w:rPr>
              <w:t>案由（事由）</w:t>
            </w:r>
          </w:p>
        </w:tc>
        <w:tc>
          <w:tcPr>
            <w:tcW w:w="1425" w:type="dxa"/>
            <w:tcBorders>
              <w:top w:val="single" w:sz="12" w:space="0" w:color="auto"/>
              <w:left w:val="single" w:sz="12" w:space="0" w:color="auto"/>
              <w:bottom w:val="single" w:sz="12" w:space="0" w:color="auto"/>
              <w:right w:val="single" w:sz="12" w:space="0" w:color="auto"/>
            </w:tcBorders>
            <w:shd w:val="clear" w:color="auto" w:fill="auto"/>
          </w:tcPr>
          <w:p w14:paraId="3C13D42B" w14:textId="77777777" w:rsidR="00C73FB6" w:rsidRPr="00C73FB6" w:rsidRDefault="00C73FB6" w:rsidP="008516B7">
            <w:pPr>
              <w:autoSpaceDE w:val="0"/>
              <w:autoSpaceDN w:val="0"/>
              <w:adjustRightInd w:val="0"/>
              <w:jc w:val="center"/>
              <w:rPr>
                <w:rFonts w:ascii="宋体" w:eastAsia="宋体" w:cs="宋体"/>
                <w:color w:val="000000"/>
                <w:kern w:val="0"/>
                <w:sz w:val="28"/>
                <w:szCs w:val="28"/>
              </w:rPr>
            </w:pPr>
            <w:r w:rsidRPr="00C73FB6">
              <w:rPr>
                <w:rFonts w:ascii="宋体" w:eastAsia="宋体" w:cs="宋体" w:hint="eastAsia"/>
                <w:color w:val="000000"/>
                <w:kern w:val="0"/>
                <w:sz w:val="28"/>
                <w:szCs w:val="28"/>
              </w:rPr>
              <w:t>许可类型</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FBF48F1" w14:textId="77777777" w:rsidR="00C73FB6" w:rsidRPr="00C73FB6" w:rsidRDefault="00C73FB6" w:rsidP="008516B7">
            <w:pPr>
              <w:autoSpaceDE w:val="0"/>
              <w:autoSpaceDN w:val="0"/>
              <w:adjustRightInd w:val="0"/>
              <w:jc w:val="center"/>
              <w:rPr>
                <w:rFonts w:ascii="宋体" w:eastAsia="宋体" w:cs="宋体"/>
                <w:color w:val="000000"/>
                <w:kern w:val="0"/>
                <w:sz w:val="28"/>
                <w:szCs w:val="28"/>
              </w:rPr>
            </w:pPr>
            <w:r w:rsidRPr="00C73FB6">
              <w:rPr>
                <w:rFonts w:ascii="宋体" w:eastAsia="宋体" w:cs="宋体" w:hint="eastAsia"/>
                <w:color w:val="000000"/>
                <w:kern w:val="0"/>
                <w:sz w:val="28"/>
                <w:szCs w:val="28"/>
              </w:rPr>
              <w:t>许可结果</w:t>
            </w:r>
          </w:p>
        </w:tc>
        <w:tc>
          <w:tcPr>
            <w:tcW w:w="1740" w:type="dxa"/>
            <w:tcBorders>
              <w:top w:val="single" w:sz="12" w:space="0" w:color="auto"/>
              <w:left w:val="single" w:sz="12" w:space="0" w:color="auto"/>
              <w:bottom w:val="single" w:sz="12" w:space="0" w:color="auto"/>
              <w:right w:val="single" w:sz="12" w:space="0" w:color="auto"/>
            </w:tcBorders>
            <w:shd w:val="clear" w:color="auto" w:fill="auto"/>
          </w:tcPr>
          <w:p w14:paraId="485E1ECA" w14:textId="77777777" w:rsidR="00C73FB6" w:rsidRPr="00C73FB6" w:rsidRDefault="00C73FB6" w:rsidP="008516B7">
            <w:pPr>
              <w:autoSpaceDE w:val="0"/>
              <w:autoSpaceDN w:val="0"/>
              <w:adjustRightInd w:val="0"/>
              <w:jc w:val="center"/>
              <w:rPr>
                <w:rFonts w:ascii="宋体" w:eastAsia="宋体" w:cs="宋体"/>
                <w:color w:val="000000"/>
                <w:kern w:val="0"/>
                <w:sz w:val="28"/>
                <w:szCs w:val="28"/>
              </w:rPr>
            </w:pPr>
            <w:r w:rsidRPr="00C73FB6">
              <w:rPr>
                <w:rFonts w:ascii="宋体" w:eastAsia="宋体" w:cs="宋体" w:hint="eastAsia"/>
                <w:color w:val="000000"/>
                <w:kern w:val="0"/>
                <w:sz w:val="28"/>
                <w:szCs w:val="28"/>
              </w:rPr>
              <w:t>决定（通知）日期</w:t>
            </w:r>
          </w:p>
        </w:tc>
        <w:tc>
          <w:tcPr>
            <w:tcW w:w="2955" w:type="dxa"/>
            <w:tcBorders>
              <w:top w:val="single" w:sz="12" w:space="0" w:color="auto"/>
              <w:left w:val="single" w:sz="12" w:space="0" w:color="auto"/>
              <w:bottom w:val="single" w:sz="12" w:space="0" w:color="auto"/>
              <w:right w:val="single" w:sz="12" w:space="0" w:color="auto"/>
            </w:tcBorders>
            <w:shd w:val="clear" w:color="auto" w:fill="auto"/>
          </w:tcPr>
          <w:p w14:paraId="5DD01208" w14:textId="77777777" w:rsidR="00C73FB6" w:rsidRPr="00C73FB6" w:rsidRDefault="00C73FB6" w:rsidP="008516B7">
            <w:pPr>
              <w:autoSpaceDE w:val="0"/>
              <w:autoSpaceDN w:val="0"/>
              <w:adjustRightInd w:val="0"/>
              <w:jc w:val="center"/>
              <w:rPr>
                <w:rFonts w:ascii="宋体" w:eastAsia="宋体" w:cs="宋体"/>
                <w:color w:val="000000"/>
                <w:kern w:val="0"/>
                <w:sz w:val="28"/>
                <w:szCs w:val="28"/>
              </w:rPr>
            </w:pPr>
            <w:r w:rsidRPr="00C73FB6">
              <w:rPr>
                <w:rFonts w:ascii="宋体" w:eastAsia="宋体" w:cs="宋体" w:hint="eastAsia"/>
                <w:color w:val="000000"/>
                <w:kern w:val="0"/>
                <w:sz w:val="28"/>
                <w:szCs w:val="28"/>
              </w:rPr>
              <w:t>实施机关</w:t>
            </w:r>
          </w:p>
        </w:tc>
      </w:tr>
      <w:tr w:rsidR="00C73FB6" w:rsidRPr="00C73FB6" w14:paraId="4C1B9F01" w14:textId="77777777" w:rsidTr="008516B7">
        <w:tblPrEx>
          <w:tblCellMar>
            <w:top w:w="0" w:type="dxa"/>
            <w:bottom w:w="0" w:type="dxa"/>
          </w:tblCellMar>
        </w:tblPrEx>
        <w:trPr>
          <w:trHeight w:val="2070"/>
        </w:trPr>
        <w:tc>
          <w:tcPr>
            <w:tcW w:w="2550" w:type="dxa"/>
            <w:tcBorders>
              <w:top w:val="single" w:sz="12" w:space="0" w:color="auto"/>
              <w:left w:val="single" w:sz="12" w:space="0" w:color="auto"/>
              <w:bottom w:val="single" w:sz="12" w:space="0" w:color="auto"/>
              <w:right w:val="single" w:sz="12" w:space="0" w:color="auto"/>
            </w:tcBorders>
            <w:shd w:val="clear" w:color="auto" w:fill="auto"/>
          </w:tcPr>
          <w:p w14:paraId="3D9376EE" w14:textId="25A2A4D8" w:rsidR="00C73FB6" w:rsidRPr="00C73FB6" w:rsidRDefault="00C73FB6" w:rsidP="008516B7">
            <w:pPr>
              <w:autoSpaceDE w:val="0"/>
              <w:autoSpaceDN w:val="0"/>
              <w:adjustRightInd w:val="0"/>
              <w:jc w:val="center"/>
              <w:rPr>
                <w:rFonts w:ascii="宋体" w:eastAsia="宋体" w:cs="宋体"/>
                <w:color w:val="000000"/>
                <w:kern w:val="0"/>
                <w:sz w:val="24"/>
                <w:szCs w:val="24"/>
              </w:rPr>
            </w:pPr>
            <w:r w:rsidRPr="00C73FB6">
              <w:rPr>
                <w:rFonts w:ascii="宋体" w:eastAsia="宋体" w:cs="宋体" w:hint="eastAsia"/>
                <w:color w:val="000000"/>
                <w:kern w:val="0"/>
                <w:sz w:val="24"/>
                <w:szCs w:val="24"/>
              </w:rPr>
              <w:t>本水审〔</w:t>
            </w:r>
            <w:r w:rsidRPr="00C73FB6">
              <w:rPr>
                <w:rFonts w:ascii="宋体" w:eastAsia="宋体" w:cs="宋体"/>
                <w:color w:val="000000"/>
                <w:kern w:val="0"/>
                <w:sz w:val="24"/>
                <w:szCs w:val="24"/>
              </w:rPr>
              <w:t>2022</w:t>
            </w:r>
            <w:r w:rsidRPr="00C73FB6">
              <w:rPr>
                <w:rFonts w:ascii="宋体" w:eastAsia="宋体" w:cs="宋体" w:hint="eastAsia"/>
                <w:color w:val="000000"/>
                <w:kern w:val="0"/>
                <w:sz w:val="24"/>
                <w:szCs w:val="24"/>
              </w:rPr>
              <w:t>〕</w:t>
            </w:r>
            <w:r w:rsidRPr="00C73FB6">
              <w:rPr>
                <w:rFonts w:ascii="宋体" w:eastAsia="宋体" w:cs="宋体"/>
                <w:color w:val="000000"/>
                <w:kern w:val="0"/>
                <w:sz w:val="24"/>
                <w:szCs w:val="24"/>
              </w:rPr>
              <w:t>3</w:t>
            </w:r>
            <w:r w:rsidR="00F7038C">
              <w:rPr>
                <w:rFonts w:ascii="宋体" w:eastAsia="宋体" w:cs="宋体"/>
                <w:color w:val="000000"/>
                <w:kern w:val="0"/>
                <w:sz w:val="24"/>
                <w:szCs w:val="24"/>
              </w:rPr>
              <w:t>8</w:t>
            </w:r>
            <w:r w:rsidRPr="00C73FB6">
              <w:rPr>
                <w:rFonts w:ascii="宋体" w:eastAsia="宋体" w:cs="宋体" w:hint="eastAsia"/>
                <w:color w:val="000000"/>
                <w:kern w:val="0"/>
                <w:sz w:val="24"/>
                <w:szCs w:val="24"/>
              </w:rPr>
              <w:t>号</w:t>
            </w:r>
          </w:p>
        </w:tc>
        <w:tc>
          <w:tcPr>
            <w:tcW w:w="2475" w:type="dxa"/>
            <w:tcBorders>
              <w:top w:val="single" w:sz="12" w:space="0" w:color="auto"/>
              <w:left w:val="single" w:sz="12" w:space="0" w:color="auto"/>
              <w:bottom w:val="single" w:sz="12" w:space="0" w:color="auto"/>
              <w:right w:val="single" w:sz="12" w:space="0" w:color="auto"/>
            </w:tcBorders>
            <w:shd w:val="clear" w:color="auto" w:fill="auto"/>
          </w:tcPr>
          <w:p w14:paraId="5D467063" w14:textId="0B0F0CFC" w:rsidR="00C73FB6" w:rsidRPr="00C73FB6" w:rsidRDefault="00F7038C" w:rsidP="008516B7">
            <w:pPr>
              <w:autoSpaceDE w:val="0"/>
              <w:autoSpaceDN w:val="0"/>
              <w:adjustRightInd w:val="0"/>
              <w:jc w:val="center"/>
              <w:rPr>
                <w:rFonts w:ascii="宋体" w:eastAsia="宋体" w:cs="宋体"/>
                <w:color w:val="000000"/>
                <w:kern w:val="0"/>
                <w:sz w:val="24"/>
                <w:szCs w:val="24"/>
              </w:rPr>
            </w:pPr>
            <w:r>
              <w:rPr>
                <w:rFonts w:ascii="宋体" w:eastAsia="宋体" w:cs="宋体" w:hint="eastAsia"/>
                <w:color w:val="000000"/>
                <w:kern w:val="0"/>
                <w:sz w:val="24"/>
                <w:szCs w:val="24"/>
              </w:rPr>
              <w:t>桓仁满族自治县水务局</w:t>
            </w:r>
          </w:p>
        </w:tc>
        <w:tc>
          <w:tcPr>
            <w:tcW w:w="2355" w:type="dxa"/>
            <w:tcBorders>
              <w:top w:val="single" w:sz="12" w:space="0" w:color="auto"/>
              <w:left w:val="single" w:sz="12" w:space="0" w:color="auto"/>
              <w:bottom w:val="single" w:sz="12" w:space="0" w:color="auto"/>
              <w:right w:val="single" w:sz="12" w:space="0" w:color="auto"/>
            </w:tcBorders>
            <w:shd w:val="clear" w:color="auto" w:fill="auto"/>
          </w:tcPr>
          <w:p w14:paraId="72525D54" w14:textId="56BFC1BB" w:rsidR="00C73FB6" w:rsidRPr="00C73FB6" w:rsidRDefault="00F7038C" w:rsidP="008516B7">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本溪市水务局关于桓仁满族自治县大雅河防洪治理工程初步设计报告的批复</w:t>
            </w:r>
          </w:p>
        </w:tc>
        <w:tc>
          <w:tcPr>
            <w:tcW w:w="1425" w:type="dxa"/>
            <w:tcBorders>
              <w:top w:val="single" w:sz="12" w:space="0" w:color="auto"/>
              <w:left w:val="single" w:sz="12" w:space="0" w:color="auto"/>
              <w:bottom w:val="single" w:sz="12" w:space="0" w:color="auto"/>
              <w:right w:val="single" w:sz="12" w:space="0" w:color="auto"/>
            </w:tcBorders>
            <w:shd w:val="clear" w:color="auto" w:fill="auto"/>
          </w:tcPr>
          <w:p w14:paraId="5CD357C6" w14:textId="77777777" w:rsidR="00C73FB6" w:rsidRPr="00C73FB6" w:rsidRDefault="00C73FB6" w:rsidP="008516B7">
            <w:pPr>
              <w:autoSpaceDE w:val="0"/>
              <w:autoSpaceDN w:val="0"/>
              <w:adjustRightInd w:val="0"/>
              <w:jc w:val="center"/>
              <w:rPr>
                <w:rFonts w:ascii="宋体" w:eastAsia="宋体" w:cs="宋体"/>
                <w:color w:val="000000"/>
                <w:kern w:val="0"/>
                <w:sz w:val="24"/>
                <w:szCs w:val="24"/>
              </w:rPr>
            </w:pPr>
            <w:r w:rsidRPr="00C73FB6">
              <w:rPr>
                <w:rFonts w:ascii="宋体" w:eastAsia="宋体" w:cs="宋体" w:hint="eastAsia"/>
                <w:color w:val="000000"/>
                <w:kern w:val="0"/>
                <w:sz w:val="24"/>
                <w:szCs w:val="24"/>
              </w:rPr>
              <w:t>准予</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32DB354D" w14:textId="77777777" w:rsidR="00C73FB6" w:rsidRPr="00C73FB6" w:rsidRDefault="00C73FB6" w:rsidP="008516B7">
            <w:pPr>
              <w:autoSpaceDE w:val="0"/>
              <w:autoSpaceDN w:val="0"/>
              <w:adjustRightInd w:val="0"/>
              <w:jc w:val="center"/>
              <w:rPr>
                <w:rFonts w:ascii="宋体" w:eastAsia="宋体" w:cs="宋体"/>
                <w:color w:val="000000"/>
                <w:kern w:val="0"/>
                <w:sz w:val="24"/>
                <w:szCs w:val="24"/>
              </w:rPr>
            </w:pPr>
            <w:r w:rsidRPr="00C73FB6">
              <w:rPr>
                <w:rFonts w:ascii="宋体" w:eastAsia="宋体" w:cs="宋体" w:hint="eastAsia"/>
                <w:color w:val="000000"/>
                <w:kern w:val="0"/>
                <w:sz w:val="24"/>
                <w:szCs w:val="24"/>
              </w:rPr>
              <w:t>同意</w:t>
            </w:r>
          </w:p>
        </w:tc>
        <w:tc>
          <w:tcPr>
            <w:tcW w:w="1740" w:type="dxa"/>
            <w:tcBorders>
              <w:top w:val="single" w:sz="12" w:space="0" w:color="auto"/>
              <w:left w:val="single" w:sz="12" w:space="0" w:color="auto"/>
              <w:bottom w:val="single" w:sz="12" w:space="0" w:color="auto"/>
              <w:right w:val="single" w:sz="12" w:space="0" w:color="auto"/>
            </w:tcBorders>
            <w:shd w:val="clear" w:color="auto" w:fill="auto"/>
          </w:tcPr>
          <w:p w14:paraId="1E9893CE" w14:textId="08D1191D" w:rsidR="00C73FB6" w:rsidRPr="00C73FB6" w:rsidRDefault="00C73FB6" w:rsidP="008516B7">
            <w:pPr>
              <w:autoSpaceDE w:val="0"/>
              <w:autoSpaceDN w:val="0"/>
              <w:adjustRightInd w:val="0"/>
              <w:jc w:val="right"/>
              <w:rPr>
                <w:rFonts w:ascii="微软雅黑" w:eastAsia="微软雅黑" w:cs="微软雅黑"/>
                <w:color w:val="000000"/>
                <w:kern w:val="0"/>
                <w:sz w:val="22"/>
              </w:rPr>
            </w:pPr>
            <w:r w:rsidRPr="00C73FB6">
              <w:rPr>
                <w:rFonts w:ascii="微软雅黑" w:eastAsia="微软雅黑" w:cs="微软雅黑"/>
                <w:color w:val="000000"/>
                <w:kern w:val="0"/>
                <w:sz w:val="22"/>
              </w:rPr>
              <w:t>2022/10/</w:t>
            </w:r>
            <w:r w:rsidR="00F7038C">
              <w:rPr>
                <w:rFonts w:ascii="微软雅黑" w:eastAsia="微软雅黑" w:cs="微软雅黑"/>
                <w:color w:val="000000"/>
                <w:kern w:val="0"/>
                <w:sz w:val="22"/>
              </w:rPr>
              <w:t>14</w:t>
            </w:r>
            <w:bookmarkStart w:id="0" w:name="_GoBack"/>
            <w:bookmarkEnd w:id="0"/>
          </w:p>
        </w:tc>
        <w:tc>
          <w:tcPr>
            <w:tcW w:w="2955" w:type="dxa"/>
            <w:tcBorders>
              <w:top w:val="single" w:sz="12" w:space="0" w:color="auto"/>
              <w:left w:val="single" w:sz="12" w:space="0" w:color="auto"/>
              <w:bottom w:val="single" w:sz="12" w:space="0" w:color="auto"/>
              <w:right w:val="single" w:sz="12" w:space="0" w:color="auto"/>
            </w:tcBorders>
            <w:shd w:val="clear" w:color="auto" w:fill="auto"/>
          </w:tcPr>
          <w:p w14:paraId="5E6B0E97" w14:textId="77777777" w:rsidR="00C73FB6" w:rsidRPr="00C73FB6" w:rsidRDefault="00C73FB6" w:rsidP="008516B7">
            <w:pPr>
              <w:autoSpaceDE w:val="0"/>
              <w:autoSpaceDN w:val="0"/>
              <w:adjustRightInd w:val="0"/>
              <w:jc w:val="center"/>
              <w:rPr>
                <w:rFonts w:ascii="宋体" w:eastAsia="宋体" w:cs="宋体"/>
                <w:color w:val="000000"/>
                <w:kern w:val="0"/>
                <w:sz w:val="24"/>
                <w:szCs w:val="24"/>
              </w:rPr>
            </w:pPr>
            <w:r w:rsidRPr="00C73FB6">
              <w:rPr>
                <w:rFonts w:ascii="宋体" w:eastAsia="宋体" w:cs="宋体" w:hint="eastAsia"/>
                <w:color w:val="000000"/>
                <w:kern w:val="0"/>
                <w:sz w:val="24"/>
                <w:szCs w:val="24"/>
              </w:rPr>
              <w:t>本溪市水务局</w:t>
            </w:r>
          </w:p>
        </w:tc>
      </w:tr>
    </w:tbl>
    <w:p w14:paraId="6C62A4A5" w14:textId="2D9FBFFF" w:rsidR="00535939" w:rsidRPr="008516B7" w:rsidRDefault="008516B7" w:rsidP="008516B7">
      <w:pPr>
        <w:jc w:val="center"/>
        <w:rPr>
          <w:rFonts w:ascii="宋体" w:eastAsia="宋体" w:hAnsi="宋体"/>
          <w:b/>
          <w:bCs/>
          <w:sz w:val="44"/>
          <w:szCs w:val="44"/>
        </w:rPr>
      </w:pPr>
      <w:r w:rsidRPr="008516B7">
        <w:rPr>
          <w:rFonts w:ascii="宋体" w:eastAsia="宋体" w:hAnsi="宋体" w:hint="eastAsia"/>
          <w:b/>
          <w:bCs/>
          <w:sz w:val="44"/>
          <w:szCs w:val="44"/>
        </w:rPr>
        <w:t>行政许可公示</w:t>
      </w:r>
    </w:p>
    <w:sectPr w:rsidR="00535939" w:rsidRPr="008516B7" w:rsidSect="00C73FB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38FD1" w14:textId="77777777" w:rsidR="00ED03CF" w:rsidRDefault="00ED03CF" w:rsidP="00C73FB6">
      <w:r>
        <w:separator/>
      </w:r>
    </w:p>
  </w:endnote>
  <w:endnote w:type="continuationSeparator" w:id="0">
    <w:p w14:paraId="049BA0B5" w14:textId="77777777" w:rsidR="00ED03CF" w:rsidRDefault="00ED03CF" w:rsidP="00C7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39C11" w14:textId="77777777" w:rsidR="00ED03CF" w:rsidRDefault="00ED03CF" w:rsidP="00C73FB6">
      <w:r>
        <w:separator/>
      </w:r>
    </w:p>
  </w:footnote>
  <w:footnote w:type="continuationSeparator" w:id="0">
    <w:p w14:paraId="31A13766" w14:textId="77777777" w:rsidR="00ED03CF" w:rsidRDefault="00ED03CF" w:rsidP="00C73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39"/>
    <w:rsid w:val="00535939"/>
    <w:rsid w:val="006D70EA"/>
    <w:rsid w:val="008516B7"/>
    <w:rsid w:val="00C73FB6"/>
    <w:rsid w:val="00ED03CF"/>
    <w:rsid w:val="00F70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A46C7"/>
  <w15:chartTrackingRefBased/>
  <w15:docId w15:val="{AF3CA3EB-16E0-4ADF-AD77-FE69876F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F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3FB6"/>
    <w:rPr>
      <w:sz w:val="18"/>
      <w:szCs w:val="18"/>
    </w:rPr>
  </w:style>
  <w:style w:type="paragraph" w:styleId="a5">
    <w:name w:val="footer"/>
    <w:basedOn w:val="a"/>
    <w:link w:val="a6"/>
    <w:uiPriority w:val="99"/>
    <w:unhideWhenUsed/>
    <w:rsid w:val="00C73FB6"/>
    <w:pPr>
      <w:tabs>
        <w:tab w:val="center" w:pos="4153"/>
        <w:tab w:val="right" w:pos="8306"/>
      </w:tabs>
      <w:snapToGrid w:val="0"/>
      <w:jc w:val="left"/>
    </w:pPr>
    <w:rPr>
      <w:sz w:val="18"/>
      <w:szCs w:val="18"/>
    </w:rPr>
  </w:style>
  <w:style w:type="character" w:customStyle="1" w:styleId="a6">
    <w:name w:val="页脚 字符"/>
    <w:basedOn w:val="a0"/>
    <w:link w:val="a5"/>
    <w:uiPriority w:val="99"/>
    <w:rsid w:val="00C73F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99687-74FB-448B-8AB1-539112D3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119</Characters>
  <Application>Microsoft Office Word</Application>
  <DocSecurity>0</DocSecurity>
  <Lines>1</Lines>
  <Paragraphs>1</Paragraphs>
  <ScaleCrop>false</ScaleCrop>
  <Company/>
  <LinksUpToDate>false</LinksUpToDate>
  <CharactersWithSpaces>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11</cp:revision>
  <dcterms:created xsi:type="dcterms:W3CDTF">2022-10-20T06:07:00Z</dcterms:created>
  <dcterms:modified xsi:type="dcterms:W3CDTF">2022-10-20T06:11:00Z</dcterms:modified>
</cp:coreProperties>
</file>