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B7" w:rsidRPr="00A60379" w:rsidRDefault="00C362B7" w:rsidP="00A60379">
      <w:pPr>
        <w:pStyle w:val="20"/>
        <w:keepNext/>
        <w:keepLines/>
        <w:spacing w:after="580" w:line="700" w:lineRule="exact"/>
        <w:jc w:val="left"/>
        <w:rPr>
          <w:rFonts w:ascii="方正小标宋简体" w:eastAsia="方正小标宋简体" w:hint="eastAsia"/>
          <w:color w:val="000000"/>
        </w:rPr>
      </w:pPr>
      <w:bookmarkStart w:id="0" w:name="bookmark10"/>
      <w:r w:rsidRPr="00A60379">
        <w:rPr>
          <w:rFonts w:ascii="方正小标宋简体" w:eastAsia="方正小标宋简体" w:hint="eastAsia"/>
          <w:color w:val="000000"/>
        </w:rPr>
        <w:t>附件7</w:t>
      </w:r>
    </w:p>
    <w:p w:rsidR="006132F6" w:rsidRPr="00A60379" w:rsidRDefault="006132F6" w:rsidP="00A60379">
      <w:pPr>
        <w:pStyle w:val="20"/>
        <w:keepNext/>
        <w:keepLines/>
        <w:spacing w:after="580" w:line="700" w:lineRule="exact"/>
        <w:rPr>
          <w:rFonts w:ascii="方正小标宋简体" w:eastAsia="方正小标宋简体" w:hint="eastAsia"/>
          <w:sz w:val="44"/>
          <w:szCs w:val="44"/>
        </w:rPr>
      </w:pPr>
      <w:r w:rsidRPr="00A60379">
        <w:rPr>
          <w:rFonts w:ascii="方正小标宋简体" w:eastAsia="方正小标宋简体" w:hint="eastAsia"/>
          <w:color w:val="000000"/>
          <w:sz w:val="44"/>
          <w:szCs w:val="44"/>
        </w:rPr>
        <w:t>职称申报材料组卷要求</w:t>
      </w:r>
      <w:bookmarkEnd w:id="0"/>
    </w:p>
    <w:p w:rsidR="006132F6" w:rsidRPr="00A60379" w:rsidRDefault="006132F6" w:rsidP="00A60379">
      <w:pPr>
        <w:pStyle w:val="1"/>
        <w:spacing w:line="560" w:lineRule="exact"/>
        <w:ind w:firstLine="440"/>
        <w:jc w:val="both"/>
        <w:rPr>
          <w:rFonts w:ascii="仿宋_GB2312" w:eastAsia="仿宋_GB2312" w:hAnsi="仿宋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职称申报材料分为主卷和副卷两部分。主卷装订材料要控制在200页纸（双面400页）以内，申报人员要精心设计和选择主卷装订材料内容，既要确保将有价值材料全部装订入卷，充分体现本人成果，又要简化和取消一些无评审价值的材料。凡未装入主卷内的，评审量化赋分时不作为有效材料。</w:t>
      </w:r>
    </w:p>
    <w:p w:rsidR="006132F6" w:rsidRPr="00A60379" w:rsidRDefault="006132F6" w:rsidP="00A60379">
      <w:pPr>
        <w:pStyle w:val="1"/>
        <w:spacing w:line="560" w:lineRule="exact"/>
        <w:ind w:firstLine="440"/>
        <w:jc w:val="both"/>
        <w:rPr>
          <w:rFonts w:ascii="仿宋_GB2312" w:eastAsia="仿宋_GB2312" w:hAnsi="仿宋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  <w:lang w:val="en-US" w:bidi="en-US"/>
        </w:rPr>
        <w:t>1.</w:t>
      </w: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主卷按下列顺序进行装订</w:t>
      </w:r>
    </w:p>
    <w:p w:rsidR="006132F6" w:rsidRPr="00A60379" w:rsidRDefault="006132F6" w:rsidP="00A60379">
      <w:pPr>
        <w:pStyle w:val="1"/>
        <w:spacing w:line="560" w:lineRule="exact"/>
        <w:ind w:firstLine="540"/>
        <w:jc w:val="both"/>
        <w:rPr>
          <w:rFonts w:ascii="仿宋_GB2312" w:eastAsia="仿宋_GB2312" w:hAnsi="仿宋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（1）</w:t>
      </w:r>
      <w:r w:rsidR="004A4C14"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《辽宁省水利专业技术资格材料公示表》（附件2 ）。</w:t>
      </w:r>
    </w:p>
    <w:p w:rsidR="006132F6" w:rsidRPr="00A60379" w:rsidRDefault="004A4C14" w:rsidP="00A60379">
      <w:pPr>
        <w:pStyle w:val="1"/>
        <w:spacing w:line="560" w:lineRule="exact"/>
        <w:ind w:firstLine="540"/>
        <w:jc w:val="both"/>
        <w:rPr>
          <w:rFonts w:ascii="仿宋_GB2312" w:eastAsia="仿宋_GB2312" w:hAnsi="仿宋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2</w:t>
      </w: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）</w:t>
      </w:r>
      <w:r w:rsidR="006132F6" w:rsidRPr="00A60379">
        <w:rPr>
          <w:rFonts w:ascii="仿宋_GB2312" w:eastAsia="仿宋_GB2312" w:hAnsi="仿宋" w:hint="eastAsia"/>
          <w:color w:val="000000"/>
          <w:sz w:val="32"/>
          <w:szCs w:val="32"/>
        </w:rPr>
        <w:t>《职称评审公示证明》（附件3 ）。</w:t>
      </w:r>
    </w:p>
    <w:p w:rsidR="006132F6" w:rsidRPr="00A60379" w:rsidRDefault="006132F6" w:rsidP="00A60379">
      <w:pPr>
        <w:pStyle w:val="1"/>
        <w:spacing w:line="560" w:lineRule="exact"/>
        <w:ind w:firstLine="540"/>
        <w:jc w:val="both"/>
        <w:rPr>
          <w:rFonts w:ascii="仿宋_GB2312" w:eastAsia="仿宋_GB2312" w:hAnsi="仿宋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（3）《辽宁省专业技术资格报评推荐表》（一式三份，装订一份，其余二份装入主卷材料袋内，可在省人社厅官网“下载”栏目《辽宁省专业技术资格报评材料》中下载）。破格申报人员另须填报《辽宁省水利专业破格评定人员审核表》（附件4,一式三份, 装订一份，其余二份装入主卷材料袋内）。</w:t>
      </w:r>
    </w:p>
    <w:p w:rsidR="0091439A" w:rsidRPr="00A60379" w:rsidRDefault="006132F6" w:rsidP="00A60379">
      <w:pPr>
        <w:pStyle w:val="1"/>
        <w:spacing w:line="560" w:lineRule="exact"/>
        <w:ind w:firstLine="5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（4 ）主要业绩成果。包括取得本级专业技术资格以后所获得的业绩奖励证书、科研成果证书、独立撰写的技术（调研）报告和所完成工程项目的材料等复印件，业绩成果、奖励证书的评价证明材料（验收报告、鉴定证书、第三方评价等）和获奖文件复印件，集体奖励证书的个人参与项目的证明材料复印件（须在个人姓名处作出明显标记）。除获奖项</w:t>
      </w: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目外，申报高级工程师及以上专业技术资格人员填报的技术研究（调研）报告等其他所完成工程项目不应多于10项。组卷时要按《辽宁省专业技术资格评定表》第三项“主要专业技术工作业绩”填报项目的顺序进行装订。工程图纸等较厚、较大材料，请缩印后选择主要部分装订入卷。</w:t>
      </w:r>
    </w:p>
    <w:p w:rsidR="006132F6" w:rsidRPr="00A60379" w:rsidRDefault="006132F6" w:rsidP="00A60379">
      <w:pPr>
        <w:pStyle w:val="1"/>
        <w:spacing w:line="560" w:lineRule="exact"/>
        <w:ind w:firstLine="540"/>
        <w:jc w:val="both"/>
        <w:rPr>
          <w:rFonts w:ascii="仿宋_GB2312" w:eastAsia="仿宋_GB2312" w:hAnsi="仿宋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（5）主要论文著作。包括论文、著作、译著、教材、技术标准或技术报告等的复印件（复印件应有刊物的封面、刊号、目录和论文内容）。著作的复印件应包括刊物封面、书号、目录和部分著作内容。请在论文和著作的目录复印件个人姓名处作出明显标记，论文检索附在所证明的论文后面。</w:t>
      </w:r>
    </w:p>
    <w:p w:rsidR="006132F6" w:rsidRPr="00A60379" w:rsidRDefault="006132F6" w:rsidP="00A60379">
      <w:pPr>
        <w:pStyle w:val="1"/>
        <w:spacing w:line="560" w:lineRule="exact"/>
        <w:ind w:firstLine="520"/>
        <w:jc w:val="both"/>
        <w:rPr>
          <w:rFonts w:ascii="仿宋_GB2312" w:eastAsia="仿宋_GB2312" w:hAnsi="仿宋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（6）其他材料。包括造价师、建造师等各类执业资格证书、 机关公务员交流任职人事和工资调转手续、特殊贡献荣誉证书（优秀科技工作者、百千万人才、劳动模范和市厅级以上先进个人奖状）、《专业技术人员考核登记表》（201</w:t>
      </w:r>
      <w:r w:rsidR="00422025">
        <w:rPr>
          <w:rFonts w:ascii="仿宋_GB2312" w:eastAsia="仿宋_GB2312" w:hAnsi="仿宋" w:hint="eastAsia"/>
          <w:color w:val="000000"/>
          <w:sz w:val="32"/>
          <w:szCs w:val="32"/>
        </w:rPr>
        <w:t>9</w:t>
      </w: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至2022年，每年1份）、 企业申报人员需提交所在单位营业执照复印件、劳动合同、其他有关材料复印件等。</w:t>
      </w:r>
    </w:p>
    <w:p w:rsidR="006132F6" w:rsidRPr="00A60379" w:rsidRDefault="006132F6" w:rsidP="00A60379">
      <w:pPr>
        <w:pStyle w:val="1"/>
        <w:spacing w:line="560" w:lineRule="exact"/>
        <w:ind w:firstLine="440"/>
        <w:jc w:val="both"/>
        <w:rPr>
          <w:rFonts w:ascii="仿宋_GB2312" w:eastAsia="仿宋_GB2312" w:hAnsi="仿宋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2。将下列材料装入主卷材料袋内</w:t>
      </w:r>
    </w:p>
    <w:p w:rsidR="006132F6" w:rsidRPr="00A60379" w:rsidRDefault="006132F6" w:rsidP="00A60379">
      <w:pPr>
        <w:pStyle w:val="1"/>
        <w:spacing w:line="560" w:lineRule="exact"/>
        <w:ind w:firstLine="520"/>
        <w:jc w:val="both"/>
        <w:rPr>
          <w:rFonts w:ascii="仿宋_GB2312" w:eastAsia="仿宋_GB2312" w:hAnsi="仿宋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（1）《辽宁省专业技术资格评定表》（</w:t>
      </w:r>
      <w:r w:rsidRPr="00A60379">
        <w:rPr>
          <w:rFonts w:ascii="仿宋_GB2312" w:eastAsia="仿宋_GB2312" w:hAnsi="仿宋" w:hint="eastAsia"/>
          <w:color w:val="000000"/>
          <w:sz w:val="32"/>
          <w:szCs w:val="32"/>
          <w:lang w:val="en-US" w:bidi="en-US"/>
        </w:rPr>
        <w:t>A4</w:t>
      </w: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规格，贴好照片， 一式三份）封面上的单位名称须与加盖的单位公章一致，大型企事业单位须细化到二级单位名称。</w:t>
      </w:r>
    </w:p>
    <w:p w:rsidR="006132F6" w:rsidRPr="00A60379" w:rsidRDefault="006132F6" w:rsidP="00A60379">
      <w:pPr>
        <w:pStyle w:val="1"/>
        <w:spacing w:line="560" w:lineRule="exact"/>
        <w:ind w:firstLine="520"/>
        <w:jc w:val="both"/>
        <w:rPr>
          <w:rFonts w:ascii="仿宋_GB2312" w:eastAsia="仿宋_GB2312" w:hAnsi="仿宋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 xml:space="preserve">（2） </w:t>
      </w:r>
      <w:r w:rsidRPr="00422025">
        <w:rPr>
          <w:rFonts w:ascii="仿宋_GB2312" w:eastAsia="仿宋_GB2312" w:hAnsi="仿宋" w:hint="eastAsia"/>
          <w:b/>
          <w:color w:val="000000"/>
          <w:sz w:val="32"/>
          <w:szCs w:val="32"/>
        </w:rPr>
        <w:t>一寸</w:t>
      </w: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免冠彩色照片1张（贴在其中一份评定表封面）。</w:t>
      </w:r>
    </w:p>
    <w:p w:rsidR="006132F6" w:rsidRPr="00A60379" w:rsidRDefault="006132F6" w:rsidP="00A60379">
      <w:pPr>
        <w:pStyle w:val="1"/>
        <w:spacing w:line="560" w:lineRule="exact"/>
        <w:ind w:firstLine="540"/>
        <w:jc w:val="both"/>
        <w:rPr>
          <w:rFonts w:ascii="仿宋_GB2312" w:eastAsia="仿宋_GB2312" w:hAnsi="仿宋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（3）《辽宁省专业技术资格报评推荐表》（一式二份）。</w:t>
      </w:r>
    </w:p>
    <w:p w:rsidR="006132F6" w:rsidRPr="00A60379" w:rsidRDefault="006132F6" w:rsidP="00A60379">
      <w:pPr>
        <w:pStyle w:val="1"/>
        <w:spacing w:line="560" w:lineRule="exact"/>
        <w:ind w:firstLine="540"/>
        <w:jc w:val="both"/>
        <w:rPr>
          <w:rFonts w:ascii="仿宋_GB2312" w:eastAsia="仿宋_GB2312" w:hAnsi="仿宋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r w:rsidR="008609BA">
        <w:rPr>
          <w:rFonts w:ascii="仿宋_GB2312" w:eastAsia="仿宋_GB2312" w:hAnsi="仿宋" w:hint="eastAsia"/>
          <w:color w:val="000000"/>
          <w:sz w:val="32"/>
          <w:szCs w:val="32"/>
        </w:rPr>
        <w:t>4</w:t>
      </w: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）《辽宁省水利专业破格评定人员审核表》（正常晋升</w:t>
      </w: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人员除外）（一式二份）。</w:t>
      </w:r>
    </w:p>
    <w:p w:rsidR="006132F6" w:rsidRPr="00A60379" w:rsidRDefault="006132F6" w:rsidP="00A60379">
      <w:pPr>
        <w:pStyle w:val="1"/>
        <w:spacing w:line="560" w:lineRule="exact"/>
        <w:ind w:firstLine="540"/>
        <w:jc w:val="both"/>
        <w:rPr>
          <w:rFonts w:ascii="仿宋_GB2312" w:eastAsia="仿宋_GB2312" w:hAnsi="仿宋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（5）《辽宁省水利专业技术资格材料公示表》。</w:t>
      </w:r>
    </w:p>
    <w:p w:rsidR="006132F6" w:rsidRPr="00A60379" w:rsidRDefault="006132F6" w:rsidP="00A60379">
      <w:pPr>
        <w:pStyle w:val="1"/>
        <w:spacing w:line="560" w:lineRule="exact"/>
        <w:ind w:firstLine="440"/>
        <w:jc w:val="both"/>
        <w:rPr>
          <w:rFonts w:ascii="仿宋_GB2312" w:eastAsia="仿宋_GB2312" w:hAnsi="仿宋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  <w:lang w:val="en-US" w:bidi="en-US"/>
        </w:rPr>
        <w:t>3.</w:t>
      </w: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将下列材料装入副卷材料袋内</w:t>
      </w:r>
    </w:p>
    <w:p w:rsidR="000F467C" w:rsidRDefault="006132F6" w:rsidP="00A60379">
      <w:pPr>
        <w:pStyle w:val="1"/>
        <w:spacing w:line="560" w:lineRule="exact"/>
        <w:ind w:firstLine="440"/>
        <w:jc w:val="both"/>
        <w:rPr>
          <w:rFonts w:ascii="仿宋_GB2312" w:eastAsia="仿宋_GB2312" w:hint="eastAsia"/>
          <w:sz w:val="32"/>
          <w:szCs w:val="32"/>
        </w:rPr>
      </w:pPr>
      <w:r w:rsidRPr="00A60379">
        <w:rPr>
          <w:rFonts w:ascii="仿宋_GB2312" w:eastAsia="仿宋_GB2312" w:hAnsi="仿宋" w:hint="eastAsia"/>
          <w:color w:val="000000"/>
          <w:sz w:val="32"/>
          <w:szCs w:val="32"/>
        </w:rPr>
        <w:t>职称证书、执业资格证书、继续教育证书、获奖证书、技术（调研）报告、论文、著作、有关证明材料、工作业绩原始材料等原件均装入副卷材料袋内，报卷时核实后当场返回。</w:t>
      </w: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0F467C" w:rsidRPr="000F467C" w:rsidRDefault="000F467C" w:rsidP="000F467C">
      <w:pPr>
        <w:rPr>
          <w:lang w:val="zh-CN" w:bidi="zh-CN"/>
        </w:rPr>
      </w:pPr>
    </w:p>
    <w:p w:rsidR="00A242E4" w:rsidRPr="000F467C" w:rsidRDefault="00A242E4" w:rsidP="000F467C">
      <w:pPr>
        <w:rPr>
          <w:lang w:val="zh-CN" w:bidi="zh-CN"/>
        </w:rPr>
      </w:pPr>
    </w:p>
    <w:sectPr w:rsidR="00A242E4" w:rsidRPr="000F467C" w:rsidSect="00337B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D76" w:rsidRDefault="00997D76" w:rsidP="004408B9">
      <w:r>
        <w:separator/>
      </w:r>
    </w:p>
  </w:endnote>
  <w:endnote w:type="continuationSeparator" w:id="1">
    <w:p w:rsidR="00997D76" w:rsidRDefault="00997D76" w:rsidP="00440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F6" w:rsidRDefault="00B00B01">
    <w:pPr>
      <w:spacing w:line="1" w:lineRule="exact"/>
    </w:pPr>
    <w:r>
      <w:rPr>
        <w:lang w:eastAsia="en-US" w:bidi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left:0;text-align:left;margin-left:166.65pt;margin-top:659.85pt;width:29pt;height:7.15pt;z-index:-25163673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132F6" w:rsidRDefault="006132F6">
                <w:pPr>
                  <w:pStyle w:val="22"/>
                </w:pPr>
                <w:r>
                  <w:rPr>
                    <w:rFonts w:ascii="SimSun" w:eastAsia="SimSun" w:hAnsi="SimSun" w:cs="SimSun"/>
                    <w:color w:val="000000"/>
                    <w:lang w:val="en-US" w:eastAsia="en-US" w:bidi="en-US"/>
                  </w:rPr>
                  <w:t>-</w:t>
                </w:r>
                <w:fldSimple w:instr=" PAGE \* MERGEFORMAT ">
                  <w:r w:rsidRPr="006E33ED">
                    <w:rPr>
                      <w:rFonts w:ascii="SimSun" w:eastAsia="SimSun" w:hAnsi="SimSun" w:cs="SimSun"/>
                      <w:noProof/>
                    </w:rPr>
                    <w:t>18</w:t>
                  </w:r>
                </w:fldSimple>
                <w:r>
                  <w:rPr>
                    <w:rFonts w:ascii="SimSun" w:eastAsia="SimSun" w:hAnsi="SimSun" w:cs="SimSun"/>
                    <w:color w:val="000000"/>
                    <w:lang w:val="en-US" w:eastAsia="en-US" w:bidi="en-US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420840"/>
      <w:docPartObj>
        <w:docPartGallery w:val="Page Numbers (Bottom of Page)"/>
        <w:docPartUnique/>
      </w:docPartObj>
    </w:sdtPr>
    <w:sdtContent>
      <w:p w:rsidR="00337B89" w:rsidRDefault="00B00B01">
        <w:pPr>
          <w:pStyle w:val="a4"/>
        </w:pPr>
        <w:fldSimple w:instr=" PAGE   \* MERGEFORMAT ">
          <w:r w:rsidR="008609BA" w:rsidRPr="008609BA">
            <w:rPr>
              <w:noProof/>
              <w:lang w:val="zh-CN"/>
            </w:rPr>
            <w:t>-</w:t>
          </w:r>
          <w:r w:rsidR="008609BA">
            <w:rPr>
              <w:noProof/>
            </w:rPr>
            <w:t xml:space="preserve"> 2 -</w:t>
          </w:r>
        </w:fldSimple>
      </w:p>
    </w:sdtContent>
  </w:sdt>
  <w:p w:rsidR="006132F6" w:rsidRDefault="006132F6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F6" w:rsidRDefault="00B00B01">
    <w:pPr>
      <w:spacing w:line="1" w:lineRule="exact"/>
    </w:pPr>
    <w:r>
      <w:rPr>
        <w:lang w:eastAsia="en-US" w:bidi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left:0;text-align:left;margin-left:415.7pt;margin-top:662.5pt;width:28.75pt;height:6.85pt;z-index:-25163571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132F6" w:rsidRDefault="006132F6">
                <w:pPr>
                  <w:pStyle w:val="22"/>
                </w:pPr>
                <w:r>
                  <w:rPr>
                    <w:rFonts w:ascii="SimSun" w:eastAsia="SimSun" w:hAnsi="SimSun" w:cs="SimSun"/>
                    <w:color w:val="000000"/>
                    <w:lang w:val="en-US" w:eastAsia="en-US" w:bidi="en-US"/>
                  </w:rPr>
                  <w:t>-</w:t>
                </w:r>
                <w:fldSimple w:instr=" PAGE \* MERGEFORMAT ">
                  <w:r w:rsidRPr="006132F6">
                    <w:rPr>
                      <w:rFonts w:ascii="SimSun" w:eastAsia="SimSun" w:hAnsi="SimSun" w:cs="SimSun"/>
                      <w:noProof/>
                    </w:rPr>
                    <w:t>22</w:t>
                  </w:r>
                </w:fldSimple>
                <w:r>
                  <w:rPr>
                    <w:rFonts w:ascii="SimSun" w:eastAsia="SimSun" w:hAnsi="SimSun" w:cs="SimSun"/>
                    <w:color w:val="000000"/>
                    <w:lang w:val="en-US" w:eastAsia="en-US" w:bidi="en-US"/>
                  </w:rPr>
                  <w:t>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D76" w:rsidRDefault="00997D76" w:rsidP="004408B9">
      <w:r>
        <w:separator/>
      </w:r>
    </w:p>
  </w:footnote>
  <w:footnote w:type="continuationSeparator" w:id="1">
    <w:p w:rsidR="00997D76" w:rsidRDefault="00997D76" w:rsidP="00440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F6" w:rsidRDefault="006132F6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F6" w:rsidRDefault="006132F6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2F6" w:rsidRDefault="006132F6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84AB7"/>
    <w:multiLevelType w:val="multilevel"/>
    <w:tmpl w:val="314A4962"/>
    <w:lvl w:ilvl="0">
      <w:start w:val="2"/>
      <w:numFmt w:val="decimal"/>
      <w:lvlText w:val="%1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CA6F57"/>
    <w:multiLevelType w:val="multilevel"/>
    <w:tmpl w:val="4E1ACD4A"/>
    <w:lvl w:ilvl="0">
      <w:start w:val="6"/>
      <w:numFmt w:val="decimal"/>
      <w:lvlText w:val="%1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5514C"/>
    <w:multiLevelType w:val="multilevel"/>
    <w:tmpl w:val="3EB4E610"/>
    <w:lvl w:ilvl="0">
      <w:start w:val="1"/>
      <w:numFmt w:val="decimal"/>
      <w:lvlText w:val="%1"/>
      <w:lvlJc w:val="left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8B9"/>
    <w:rsid w:val="0002536A"/>
    <w:rsid w:val="00086B01"/>
    <w:rsid w:val="000F467C"/>
    <w:rsid w:val="0015491B"/>
    <w:rsid w:val="001E29F1"/>
    <w:rsid w:val="002705DB"/>
    <w:rsid w:val="002C4A55"/>
    <w:rsid w:val="00337B89"/>
    <w:rsid w:val="003E489D"/>
    <w:rsid w:val="00422025"/>
    <w:rsid w:val="0043016F"/>
    <w:rsid w:val="004319FF"/>
    <w:rsid w:val="004408B9"/>
    <w:rsid w:val="00475F40"/>
    <w:rsid w:val="004A4C14"/>
    <w:rsid w:val="006132F6"/>
    <w:rsid w:val="00645FBF"/>
    <w:rsid w:val="006D167F"/>
    <w:rsid w:val="007C30BB"/>
    <w:rsid w:val="008609BA"/>
    <w:rsid w:val="008D1C03"/>
    <w:rsid w:val="0091439A"/>
    <w:rsid w:val="00920409"/>
    <w:rsid w:val="00997D76"/>
    <w:rsid w:val="00A228C3"/>
    <w:rsid w:val="00A242E4"/>
    <w:rsid w:val="00A3463E"/>
    <w:rsid w:val="00A60379"/>
    <w:rsid w:val="00B00B01"/>
    <w:rsid w:val="00B1144A"/>
    <w:rsid w:val="00B5287C"/>
    <w:rsid w:val="00C362B7"/>
    <w:rsid w:val="00CA6419"/>
    <w:rsid w:val="00CD1153"/>
    <w:rsid w:val="00E456AE"/>
    <w:rsid w:val="00E601B0"/>
    <w:rsid w:val="00E75932"/>
    <w:rsid w:val="00F21779"/>
    <w:rsid w:val="00F6185B"/>
    <w:rsid w:val="00F61ED8"/>
    <w:rsid w:val="00FA1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8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8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8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8B9"/>
    <w:rPr>
      <w:sz w:val="18"/>
      <w:szCs w:val="18"/>
    </w:rPr>
  </w:style>
  <w:style w:type="character" w:customStyle="1" w:styleId="2">
    <w:name w:val="标题 #2_"/>
    <w:basedOn w:val="a0"/>
    <w:link w:val="20"/>
    <w:rsid w:val="004408B9"/>
    <w:rPr>
      <w:rFonts w:ascii="SimSun" w:eastAsia="SimSun" w:hAnsi="SimSun" w:cs="SimSun"/>
      <w:sz w:val="30"/>
      <w:szCs w:val="30"/>
      <w:lang w:val="zh-CN" w:bidi="zh-CN"/>
    </w:rPr>
  </w:style>
  <w:style w:type="paragraph" w:customStyle="1" w:styleId="20">
    <w:name w:val="标题 #2"/>
    <w:basedOn w:val="a"/>
    <w:link w:val="2"/>
    <w:rsid w:val="004408B9"/>
    <w:pPr>
      <w:spacing w:after="460"/>
      <w:jc w:val="center"/>
      <w:outlineLvl w:val="1"/>
    </w:pPr>
    <w:rPr>
      <w:rFonts w:ascii="SimSun" w:eastAsia="SimSun" w:hAnsi="SimSun" w:cs="SimSun"/>
      <w:sz w:val="30"/>
      <w:szCs w:val="30"/>
      <w:lang w:val="zh-CN" w:bidi="zh-CN"/>
    </w:rPr>
  </w:style>
  <w:style w:type="character" w:customStyle="1" w:styleId="21">
    <w:name w:val="页眉或页脚 (2)_"/>
    <w:basedOn w:val="a0"/>
    <w:link w:val="22"/>
    <w:rsid w:val="006132F6"/>
    <w:rPr>
      <w:rFonts w:ascii="Times New Roman" w:eastAsia="Times New Roman" w:hAnsi="Times New Roman" w:cs="Times New Roman"/>
      <w:sz w:val="20"/>
      <w:szCs w:val="20"/>
      <w:lang w:val="zh-CN" w:bidi="zh-CN"/>
    </w:rPr>
  </w:style>
  <w:style w:type="character" w:customStyle="1" w:styleId="a5">
    <w:name w:val="正文文本_"/>
    <w:basedOn w:val="a0"/>
    <w:link w:val="1"/>
    <w:rsid w:val="006132F6"/>
    <w:rPr>
      <w:rFonts w:ascii="SimSun" w:eastAsia="SimSun" w:hAnsi="SimSun" w:cs="SimSun"/>
      <w:sz w:val="20"/>
      <w:szCs w:val="20"/>
      <w:lang w:val="zh-CN" w:bidi="zh-CN"/>
    </w:rPr>
  </w:style>
  <w:style w:type="character" w:customStyle="1" w:styleId="3">
    <w:name w:val="正文文本 (3)_"/>
    <w:basedOn w:val="a0"/>
    <w:link w:val="30"/>
    <w:rsid w:val="006132F6"/>
    <w:rPr>
      <w:rFonts w:ascii="SimSun" w:eastAsia="SimSun" w:hAnsi="SimSun" w:cs="SimSun"/>
      <w:sz w:val="14"/>
      <w:szCs w:val="14"/>
      <w:lang w:val="zh-CN" w:bidi="zh-CN"/>
    </w:rPr>
  </w:style>
  <w:style w:type="character" w:customStyle="1" w:styleId="23">
    <w:name w:val="正文文本 (2)_"/>
    <w:basedOn w:val="a0"/>
    <w:link w:val="24"/>
    <w:rsid w:val="006132F6"/>
    <w:rPr>
      <w:rFonts w:ascii="SimHei" w:eastAsia="SimHei" w:hAnsi="SimHei" w:cs="SimHei"/>
      <w:sz w:val="12"/>
      <w:szCs w:val="12"/>
      <w:lang w:val="zh-CN" w:bidi="zh-CN"/>
    </w:rPr>
  </w:style>
  <w:style w:type="character" w:customStyle="1" w:styleId="25">
    <w:name w:val="其他 (2)_"/>
    <w:basedOn w:val="a0"/>
    <w:link w:val="26"/>
    <w:rsid w:val="006132F6"/>
    <w:rPr>
      <w:rFonts w:ascii="SimHei" w:eastAsia="SimHei" w:hAnsi="SimHei" w:cs="SimHei"/>
      <w:sz w:val="13"/>
      <w:szCs w:val="13"/>
      <w:lang w:val="zh-CN" w:bidi="zh-CN"/>
    </w:rPr>
  </w:style>
  <w:style w:type="character" w:customStyle="1" w:styleId="a6">
    <w:name w:val="其他_"/>
    <w:basedOn w:val="a0"/>
    <w:link w:val="a7"/>
    <w:rsid w:val="006132F6"/>
    <w:rPr>
      <w:rFonts w:ascii="SimSun" w:eastAsia="SimSun" w:hAnsi="SimSun" w:cs="SimSun"/>
      <w:sz w:val="20"/>
      <w:szCs w:val="20"/>
      <w:lang w:val="zh-CN" w:bidi="zh-CN"/>
    </w:rPr>
  </w:style>
  <w:style w:type="character" w:customStyle="1" w:styleId="a8">
    <w:name w:val="表格标题_"/>
    <w:basedOn w:val="a0"/>
    <w:link w:val="a9"/>
    <w:rsid w:val="006132F6"/>
    <w:rPr>
      <w:rFonts w:ascii="SimSun" w:eastAsia="SimSun" w:hAnsi="SimSun" w:cs="SimSun"/>
      <w:sz w:val="14"/>
      <w:szCs w:val="14"/>
      <w:lang w:val="zh-CN" w:bidi="zh-CN"/>
    </w:rPr>
  </w:style>
  <w:style w:type="character" w:customStyle="1" w:styleId="4">
    <w:name w:val="正文文本 (4)_"/>
    <w:basedOn w:val="a0"/>
    <w:link w:val="40"/>
    <w:rsid w:val="006132F6"/>
    <w:rPr>
      <w:rFonts w:ascii="SimSun" w:eastAsia="SimSun" w:hAnsi="SimSun" w:cs="SimSun"/>
      <w:sz w:val="12"/>
      <w:szCs w:val="12"/>
      <w:lang w:val="zh-CN" w:bidi="zh-CN"/>
    </w:rPr>
  </w:style>
  <w:style w:type="paragraph" w:customStyle="1" w:styleId="22">
    <w:name w:val="页眉或页脚 (2)"/>
    <w:basedOn w:val="a"/>
    <w:link w:val="21"/>
    <w:rsid w:val="006132F6"/>
    <w:pPr>
      <w:jc w:val="left"/>
    </w:pPr>
    <w:rPr>
      <w:rFonts w:ascii="Times New Roman" w:eastAsia="Times New Roman" w:hAnsi="Times New Roman" w:cs="Times New Roman"/>
      <w:sz w:val="20"/>
      <w:szCs w:val="20"/>
      <w:lang w:val="zh-CN" w:bidi="zh-CN"/>
    </w:rPr>
  </w:style>
  <w:style w:type="paragraph" w:customStyle="1" w:styleId="1">
    <w:name w:val="正文文本1"/>
    <w:basedOn w:val="a"/>
    <w:link w:val="a5"/>
    <w:rsid w:val="006132F6"/>
    <w:pPr>
      <w:spacing w:line="427" w:lineRule="auto"/>
      <w:ind w:firstLine="400"/>
      <w:jc w:val="left"/>
    </w:pPr>
    <w:rPr>
      <w:rFonts w:ascii="SimSun" w:eastAsia="SimSun" w:hAnsi="SimSun" w:cs="SimSun"/>
      <w:sz w:val="20"/>
      <w:szCs w:val="20"/>
      <w:lang w:val="zh-CN" w:bidi="zh-CN"/>
    </w:rPr>
  </w:style>
  <w:style w:type="paragraph" w:customStyle="1" w:styleId="30">
    <w:name w:val="正文文本 (3)"/>
    <w:basedOn w:val="a"/>
    <w:link w:val="3"/>
    <w:rsid w:val="006132F6"/>
    <w:pPr>
      <w:jc w:val="left"/>
    </w:pPr>
    <w:rPr>
      <w:rFonts w:ascii="SimSun" w:eastAsia="SimSun" w:hAnsi="SimSun" w:cs="SimSun"/>
      <w:sz w:val="14"/>
      <w:szCs w:val="14"/>
      <w:lang w:val="zh-CN" w:bidi="zh-CN"/>
    </w:rPr>
  </w:style>
  <w:style w:type="paragraph" w:customStyle="1" w:styleId="24">
    <w:name w:val="正文文本 (2)"/>
    <w:basedOn w:val="a"/>
    <w:link w:val="23"/>
    <w:rsid w:val="006132F6"/>
    <w:pPr>
      <w:spacing w:line="137" w:lineRule="exact"/>
      <w:ind w:firstLine="940"/>
      <w:jc w:val="left"/>
    </w:pPr>
    <w:rPr>
      <w:rFonts w:ascii="SimHei" w:eastAsia="SimHei" w:hAnsi="SimHei" w:cs="SimHei"/>
      <w:sz w:val="12"/>
      <w:szCs w:val="12"/>
      <w:lang w:val="zh-CN" w:bidi="zh-CN"/>
    </w:rPr>
  </w:style>
  <w:style w:type="paragraph" w:customStyle="1" w:styleId="26">
    <w:name w:val="其他 (2)"/>
    <w:basedOn w:val="a"/>
    <w:link w:val="25"/>
    <w:rsid w:val="006132F6"/>
    <w:pPr>
      <w:spacing w:line="148" w:lineRule="exact"/>
      <w:jc w:val="left"/>
    </w:pPr>
    <w:rPr>
      <w:rFonts w:ascii="SimHei" w:eastAsia="SimHei" w:hAnsi="SimHei" w:cs="SimHei"/>
      <w:sz w:val="13"/>
      <w:szCs w:val="13"/>
      <w:lang w:val="zh-CN" w:bidi="zh-CN"/>
    </w:rPr>
  </w:style>
  <w:style w:type="paragraph" w:customStyle="1" w:styleId="a7">
    <w:name w:val="其他"/>
    <w:basedOn w:val="a"/>
    <w:link w:val="a6"/>
    <w:rsid w:val="006132F6"/>
    <w:pPr>
      <w:spacing w:line="427" w:lineRule="auto"/>
      <w:ind w:firstLine="400"/>
      <w:jc w:val="left"/>
    </w:pPr>
    <w:rPr>
      <w:rFonts w:ascii="SimSun" w:eastAsia="SimSun" w:hAnsi="SimSun" w:cs="SimSun"/>
      <w:sz w:val="20"/>
      <w:szCs w:val="20"/>
      <w:lang w:val="zh-CN" w:bidi="zh-CN"/>
    </w:rPr>
  </w:style>
  <w:style w:type="paragraph" w:customStyle="1" w:styleId="a9">
    <w:name w:val="表格标题"/>
    <w:basedOn w:val="a"/>
    <w:link w:val="a8"/>
    <w:rsid w:val="006132F6"/>
    <w:pPr>
      <w:jc w:val="left"/>
    </w:pPr>
    <w:rPr>
      <w:rFonts w:ascii="SimSun" w:eastAsia="SimSun" w:hAnsi="SimSun" w:cs="SimSun"/>
      <w:sz w:val="14"/>
      <w:szCs w:val="14"/>
      <w:lang w:val="zh-CN" w:bidi="zh-CN"/>
    </w:rPr>
  </w:style>
  <w:style w:type="paragraph" w:customStyle="1" w:styleId="40">
    <w:name w:val="正文文本 (4)"/>
    <w:basedOn w:val="a"/>
    <w:link w:val="4"/>
    <w:rsid w:val="006132F6"/>
    <w:pPr>
      <w:spacing w:line="137" w:lineRule="exact"/>
      <w:ind w:firstLine="940"/>
      <w:jc w:val="left"/>
    </w:pPr>
    <w:rPr>
      <w:rFonts w:ascii="SimSun" w:eastAsia="SimSun" w:hAnsi="SimSun" w:cs="SimSun"/>
      <w:sz w:val="12"/>
      <w:szCs w:val="1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85C87-BFED-4351-A3BF-F8C2593A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186</Words>
  <Characters>1064</Characters>
  <Application>Microsoft Office Word</Application>
  <DocSecurity>0</DocSecurity>
  <Lines>8</Lines>
  <Paragraphs>2</Paragraphs>
  <ScaleCrop>false</ScaleCrop>
  <Company>鑫合惠联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30</cp:revision>
  <cp:lastPrinted>2023-08-11T01:51:00Z</cp:lastPrinted>
  <dcterms:created xsi:type="dcterms:W3CDTF">2023-08-01T05:30:00Z</dcterms:created>
  <dcterms:modified xsi:type="dcterms:W3CDTF">2023-08-11T05:08:00Z</dcterms:modified>
</cp:coreProperties>
</file>